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36" w:rsidRDefault="00BF4123" w:rsidP="00CE7980">
      <w:pPr>
        <w:ind w:firstLine="0"/>
      </w:pPr>
      <w:r>
        <w:t xml:space="preserve"> </w:t>
      </w:r>
      <w:r w:rsidR="00374499">
        <w:tab/>
        <w:t>One day I was working through all my “stuff” of my youth and I began to wonder what had my dad been like when I was an infant?  I knew my mother had had a hard time because I was born with colic and there was no good cure for that.  She just had to endure my infancy with the scre</w:t>
      </w:r>
      <w:r w:rsidR="00CE7980">
        <w:t>aming and the crying</w:t>
      </w:r>
      <w:r w:rsidR="00374499">
        <w:t>.  But as I was pondering that I realized that I never heard about how my dad responded to me.</w:t>
      </w:r>
      <w:r w:rsidR="00CE7980">
        <w:t xml:space="preserve"> </w:t>
      </w:r>
      <w:r w:rsidR="00374499">
        <w:t xml:space="preserve"> </w:t>
      </w:r>
      <w:r w:rsidR="00CE7980">
        <w:t xml:space="preserve">A little while after that </w:t>
      </w:r>
      <w:r w:rsidR="00374499">
        <w:t>I was going through my b</w:t>
      </w:r>
      <w:r w:rsidR="00CE7980">
        <w:t xml:space="preserve">aby book as I have done </w:t>
      </w:r>
      <w:r w:rsidR="00374499">
        <w:t xml:space="preserve"> from time to time, enjoying reviewing about days of my life that I had no conscious memory of – my first burp, my first </w:t>
      </w:r>
      <w:r w:rsidR="00413CD0">
        <w:t>word, my first steps, my first doctor’s visit – my mother wrote down everything.  Well, I came across a note she wrote that I had never seen before.</w:t>
      </w:r>
      <w:r w:rsidR="007B3136">
        <w:t xml:space="preserve">  </w:t>
      </w:r>
      <w:r w:rsidR="00CE7980">
        <w:t>“</w:t>
      </w:r>
      <w:r w:rsidR="007B3136">
        <w:t>As soon as Daddy comes home he picks me up and walks with me and sings to me.  As soon as he begins to sway she lays her head on his shoulder and they dance together for a long time.</w:t>
      </w:r>
      <w:r w:rsidR="00CE7980">
        <w:t>” my mom wrote.</w:t>
      </w:r>
      <w:r w:rsidR="007B3136">
        <w:t xml:space="preserve">   </w:t>
      </w:r>
    </w:p>
    <w:p w:rsidR="007B3136" w:rsidRDefault="007B3136" w:rsidP="004E1003">
      <w:r>
        <w:t>That note told me something I did not know about my father.  He was a lover.  He loved his daughter and he was not put off by my colic.  It was a great comfort and a thrill to learn that about him.</w:t>
      </w:r>
    </w:p>
    <w:p w:rsidR="007F0F62" w:rsidRDefault="007B3136" w:rsidP="00CE7980">
      <w:r>
        <w:t xml:space="preserve"> God has also written us a baby book where God tells us all the things that God has done before we were conscious.  And guess what?  God tells us that he was not only in a relationship wit</w:t>
      </w:r>
      <w:r w:rsidR="00FC3FD2">
        <w:t xml:space="preserve">h us but God has been in a </w:t>
      </w:r>
      <w:r w:rsidR="00CE7980">
        <w:t>D</w:t>
      </w:r>
      <w:r w:rsidR="00FC3FD2">
        <w:t>ivin</w:t>
      </w:r>
      <w:r>
        <w:t xml:space="preserve">e relationship with </w:t>
      </w:r>
      <w:proofErr w:type="spellStart"/>
      <w:r>
        <w:t>Godself</w:t>
      </w:r>
      <w:proofErr w:type="spellEnd"/>
      <w:r>
        <w:t>.  We call that Divine Rela</w:t>
      </w:r>
      <w:r w:rsidR="00CE7980">
        <w:t>tionship the trinity – Father, Son and Holy S</w:t>
      </w:r>
      <w:r>
        <w:t>pirit</w:t>
      </w:r>
      <w:r w:rsidR="00CE7980">
        <w:t>.</w:t>
      </w:r>
    </w:p>
    <w:p w:rsidR="004E1003" w:rsidRDefault="007F0F62" w:rsidP="00CE7980">
      <w:pPr>
        <w:ind w:firstLine="0"/>
      </w:pPr>
      <w:r>
        <w:lastRenderedPageBreak/>
        <w:t xml:space="preserve">Before any of us were, before creation, there was God.  </w:t>
      </w:r>
      <w:proofErr w:type="gramStart"/>
      <w:r>
        <w:t>God the father, God the son and God the Holy Spirit.</w:t>
      </w:r>
      <w:proofErr w:type="gramEnd"/>
      <w:r>
        <w:t xml:space="preserve">  They constituted the divine relationship marked by love and they delighted in</w:t>
      </w:r>
      <w:r w:rsidR="004E1003">
        <w:t xml:space="preserve"> each other.  There was no time. Th</w:t>
      </w:r>
      <w:r>
        <w:t>e Bible says that time is part of the creation made for us.  But God had no need of time because God always was, al</w:t>
      </w:r>
      <w:r w:rsidR="004E1003">
        <w:t>ways is and always will be.  Then,</w:t>
      </w:r>
      <w:r>
        <w:t xml:space="preserve"> at one point God, Father, Son, and Holy Spirit decided to create.  And that is the first written record we have of God.  In the beginning God created.  The Bible tells us that God created but it was </w:t>
      </w:r>
      <w:r w:rsidR="004E1003">
        <w:t>void.  Then the Holy Spirit brood</w:t>
      </w:r>
      <w:r>
        <w:t>ed over it.  I can imagine the Holy Spirit hovering over this divinely created soup and the art of creating began in the mind’s eye of God.  Hovering, hovering, until God</w:t>
      </w:r>
      <w:r w:rsidR="007B3136">
        <w:t xml:space="preserve"> </w:t>
      </w:r>
      <w:r>
        <w:t>was absolutely ready and creat</w:t>
      </w:r>
      <w:r w:rsidR="00CE7980">
        <w:t>ion began.  God said, “Let there</w:t>
      </w:r>
      <w:r>
        <w:t xml:space="preserve"> be”. </w:t>
      </w:r>
    </w:p>
    <w:p w:rsidR="00CE7980" w:rsidRDefault="00B05702" w:rsidP="00CE7980">
      <w:r>
        <w:t>You know our “big bang</w:t>
      </w:r>
      <w:r w:rsidR="004E1003">
        <w:t xml:space="preserve"> theory”</w:t>
      </w:r>
      <w:r w:rsidR="007F0F62">
        <w:t xml:space="preserve"> has nothing on God and the creation story.  Many times when God speaks throughout human history it is recorded as a thunderous sound.  So God speaking, “Let </w:t>
      </w:r>
      <w:proofErr w:type="spellStart"/>
      <w:r w:rsidR="007F0F62">
        <w:t>their</w:t>
      </w:r>
      <w:proofErr w:type="spellEnd"/>
      <w:r w:rsidR="007F0F62">
        <w:t xml:space="preserve"> </w:t>
      </w:r>
      <w:r w:rsidR="00FC3FD2">
        <w:t>be”</w:t>
      </w:r>
      <w:proofErr w:type="gramStart"/>
      <w:r w:rsidR="00FC3FD2">
        <w:t>,  in</w:t>
      </w:r>
      <w:proofErr w:type="gramEnd"/>
      <w:r w:rsidR="00FC3FD2">
        <w:t xml:space="preserve"> my mind,</w:t>
      </w:r>
      <w:r w:rsidR="004E1003">
        <w:t xml:space="preserve"> </w:t>
      </w:r>
      <w:r w:rsidR="007F0F62">
        <w:t>is very congruous with the thought that creation was started with a big bang.  How</w:t>
      </w:r>
      <w:r w:rsidR="00CE7980">
        <w:t xml:space="preserve"> much</w:t>
      </w:r>
      <w:r w:rsidR="007F0F62">
        <w:t xml:space="preserve"> bigger of a bang could there be, </w:t>
      </w:r>
      <w:proofErr w:type="spellStart"/>
      <w:r w:rsidR="007F0F62">
        <w:t>than</w:t>
      </w:r>
      <w:proofErr w:type="spellEnd"/>
      <w:r w:rsidR="007F0F62">
        <w:t xml:space="preserve"> God shouting, “Let </w:t>
      </w:r>
      <w:proofErr w:type="spellStart"/>
      <w:r w:rsidR="007F0F62">
        <w:t>their</w:t>
      </w:r>
      <w:proofErr w:type="spellEnd"/>
      <w:r w:rsidR="007F0F62">
        <w:t xml:space="preserve"> </w:t>
      </w:r>
      <w:proofErr w:type="gramStart"/>
      <w:r w:rsidR="007F0F62">
        <w:t>Be</w:t>
      </w:r>
      <w:proofErr w:type="gramEnd"/>
      <w:r w:rsidR="007F0F62">
        <w:t>”.  Later, Genesis records that when creating humans God said, “Let us</w:t>
      </w:r>
      <w:proofErr w:type="gramStart"/>
      <w:r w:rsidR="007F0F62">
        <w:t>”  referring</w:t>
      </w:r>
      <w:proofErr w:type="gramEnd"/>
      <w:r w:rsidR="007F0F62">
        <w:t xml:space="preserve"> once again to the eternal relationship between the God head.  Not three separate Gods.  </w:t>
      </w:r>
      <w:proofErr w:type="gramStart"/>
      <w:r w:rsidR="007F0F62">
        <w:t>One God in relationship with three personhoods.</w:t>
      </w:r>
      <w:proofErr w:type="gramEnd"/>
      <w:r w:rsidR="007F0F62">
        <w:t xml:space="preserve">  </w:t>
      </w:r>
    </w:p>
    <w:p w:rsidR="007F0F62" w:rsidRDefault="007F0F62" w:rsidP="00CE7980">
      <w:pPr>
        <w:ind w:firstLine="0"/>
      </w:pPr>
      <w:r>
        <w:lastRenderedPageBreak/>
        <w:t xml:space="preserve">Not persons lest we think of them as totally separate and independent of each other. </w:t>
      </w:r>
      <w:r w:rsidR="004E1003">
        <w:t>We are getting into trouble if we begin to think of God the father as separate from Jesus Christ or from the Holy Spirit.</w:t>
      </w:r>
      <w:r>
        <w:t xml:space="preserve"> </w:t>
      </w:r>
      <w:proofErr w:type="gramStart"/>
      <w:r>
        <w:t>Not</w:t>
      </w:r>
      <w:r w:rsidR="00FC3FD2">
        <w:t xml:space="preserve"> </w:t>
      </w:r>
      <w:r>
        <w:t xml:space="preserve"> so</w:t>
      </w:r>
      <w:proofErr w:type="gramEnd"/>
      <w:r>
        <w:t xml:space="preserve">.  They are forever dependent and forever joined as one. </w:t>
      </w:r>
    </w:p>
    <w:p w:rsidR="00374499" w:rsidRDefault="00FC3FD2" w:rsidP="004E1003">
      <w:r>
        <w:t>John tells u</w:t>
      </w:r>
      <w:r w:rsidR="007F0F62">
        <w:t xml:space="preserve">s that in the beginning </w:t>
      </w:r>
      <w:proofErr w:type="gramStart"/>
      <w:r w:rsidR="007F0F62">
        <w:t>was</w:t>
      </w:r>
      <w:proofErr w:type="gramEnd"/>
      <w:r w:rsidR="007F0F62">
        <w:t xml:space="preserve"> the Word.  Jesus is the word.  It is Jesus who is the voice of God.  </w:t>
      </w:r>
      <w:proofErr w:type="gramStart"/>
      <w:r w:rsidR="007F0F62">
        <w:t>The word of God.</w:t>
      </w:r>
      <w:proofErr w:type="gramEnd"/>
      <w:r w:rsidR="007F0F62">
        <w:t xml:space="preserve">  So God our creator in three, the divine relationship were all present and active in the creation.</w:t>
      </w:r>
      <w:r w:rsidR="004E1003">
        <w:t xml:space="preserve"> Brooding, creating, </w:t>
      </w:r>
      <w:proofErr w:type="gramStart"/>
      <w:r w:rsidR="004E1003">
        <w:t>speaking</w:t>
      </w:r>
      <w:proofErr w:type="gramEnd"/>
      <w:r w:rsidR="004E1003">
        <w:t>.</w:t>
      </w:r>
    </w:p>
    <w:p w:rsidR="007F0F62" w:rsidRDefault="007F0F62" w:rsidP="004E1003">
      <w:r>
        <w:t xml:space="preserve">In our readings today we read that God constantly interchanges references to the Godhead </w:t>
      </w:r>
      <w:r w:rsidR="008D38E5">
        <w:t>as singul</w:t>
      </w:r>
      <w:r w:rsidR="00B05702">
        <w:t>ar as well a</w:t>
      </w:r>
      <w:r w:rsidR="008D38E5">
        <w:t>s plural.</w:t>
      </w:r>
      <w:r w:rsidR="004E1003">
        <w:t xml:space="preserve"> Isaiah 6:8 </w:t>
      </w:r>
      <w:r w:rsidR="00CE7980">
        <w:t xml:space="preserve">also says, </w:t>
      </w:r>
      <w:r w:rsidR="004E1003">
        <w:t xml:space="preserve">“Then I heard the voice of the Lord saying, “Whom shall I send, and who will go for us?” Paul in Romans refers to the three in our relationship as children, “When we </w:t>
      </w:r>
      <w:r w:rsidR="00B05702">
        <w:t>cry</w:t>
      </w:r>
      <w:r w:rsidR="004E1003">
        <w:t xml:space="preserve"> “Abba, Father” it is that very SPIRIT bearing witness with our spirit that w</w:t>
      </w:r>
      <w:r w:rsidR="00B05702">
        <w:t>e</w:t>
      </w:r>
      <w:r w:rsidR="004E1003">
        <w:t xml:space="preserve"> are children of God, and if children then heirs, heirs of GOD, AND joint heirs with CHIRST. AND John writes that GOD so loved </w:t>
      </w:r>
      <w:r w:rsidR="00B05702">
        <w:t>the world GOD sent his SON whom</w:t>
      </w:r>
      <w:r w:rsidR="004E1003">
        <w:t xml:space="preserve"> we believe and must be BORN OF THE SPIRIT. </w:t>
      </w:r>
      <w:r w:rsidR="008D38E5">
        <w:t xml:space="preserve">  </w:t>
      </w:r>
      <w:proofErr w:type="gramStart"/>
      <w:r w:rsidR="008D38E5">
        <w:t>Forever singular – one God; forever plural – Father, creator/ son and Holy Spirit.</w:t>
      </w:r>
      <w:proofErr w:type="gramEnd"/>
    </w:p>
    <w:p w:rsidR="00CE7980" w:rsidRDefault="00203CB2" w:rsidP="004E1003">
      <w:r>
        <w:tab/>
      </w:r>
    </w:p>
    <w:p w:rsidR="00203CB2" w:rsidRDefault="00203CB2" w:rsidP="004E1003">
      <w:r>
        <w:lastRenderedPageBreak/>
        <w:t xml:space="preserve">The trinity is one of the most difficult attributes of God there is for us to grasp.  </w:t>
      </w:r>
      <w:proofErr w:type="gramStart"/>
      <w:r>
        <w:t>Mainly because we are linear thinkers.</w:t>
      </w:r>
      <w:proofErr w:type="gramEnd"/>
      <w:r>
        <w:t xml:space="preserve">  We think in a line.  We do </w:t>
      </w:r>
      <w:proofErr w:type="gramStart"/>
      <w:r>
        <w:t>a and</w:t>
      </w:r>
      <w:proofErr w:type="gramEnd"/>
      <w:r>
        <w:t xml:space="preserve"> then we do b and then we do c.  </w:t>
      </w:r>
      <w:r w:rsidR="004E1003">
        <w:t>How often does a busy mother or employee at least think, usually out</w:t>
      </w:r>
      <w:r w:rsidR="00FC3FD2">
        <w:t xml:space="preserve"> </w:t>
      </w:r>
      <w:r w:rsidR="004E1003">
        <w:t xml:space="preserve">loud, I CAN’T BE IN TWO PLACES AT ONE </w:t>
      </w:r>
      <w:proofErr w:type="gramStart"/>
      <w:r w:rsidR="004E1003">
        <w:t>TIME.</w:t>
      </w:r>
      <w:proofErr w:type="gramEnd"/>
      <w:r w:rsidR="004E1003">
        <w:t>”  It’s true.  We can</w:t>
      </w:r>
      <w:r w:rsidR="00CE7980">
        <w:t>’</w:t>
      </w:r>
      <w:r w:rsidR="004E1003">
        <w:t xml:space="preserve">t.  We are limited by time and space and who knows what all. </w:t>
      </w:r>
      <w:r>
        <w:t xml:space="preserve">That’s just how it is.  But God does not exist within human limitations and it stretches our limits to try to grasp the concept of three in one.  But it is very necessary.  Jesus taught it.  He was in the Father and the Father was in him and the Father was in the Spirit and the Spirit was in him.  </w:t>
      </w:r>
      <w:proofErr w:type="gramStart"/>
      <w:r>
        <w:t>Three in one.</w:t>
      </w:r>
      <w:proofErr w:type="gramEnd"/>
    </w:p>
    <w:p w:rsidR="00203CB2" w:rsidRDefault="004E1003" w:rsidP="004E1003">
      <w:r>
        <w:t>This has got to be so. Our ancestors were converted Jews.  They lived and breathed the scripture The Lord your God Is One God</w:t>
      </w:r>
      <w:r w:rsidR="00B05702">
        <w:t xml:space="preserve">.  Thou </w:t>
      </w:r>
      <w:proofErr w:type="spellStart"/>
      <w:r w:rsidR="00B05702">
        <w:t>shalt</w:t>
      </w:r>
      <w:proofErr w:type="spellEnd"/>
      <w:r w:rsidR="00B05702">
        <w:t xml:space="preserve"> have no other God</w:t>
      </w:r>
      <w:r w:rsidR="00CE7980">
        <w:t>s before me</w:t>
      </w:r>
      <w:r>
        <w:t xml:space="preserve">.  </w:t>
      </w:r>
      <w:r w:rsidR="00CA76D8">
        <w:t>F</w:t>
      </w:r>
      <w:r w:rsidR="00203CB2">
        <w:t xml:space="preserve">oundational to the </w:t>
      </w:r>
      <w:r w:rsidR="00CA76D8">
        <w:t xml:space="preserve">Jewish beliefs and thus foundational to </w:t>
      </w:r>
      <w:r w:rsidR="00203CB2">
        <w:t xml:space="preserve">Christian belief is that there is only one God.  Christians are monotheistic not </w:t>
      </w:r>
      <w:r w:rsidR="007E76B0">
        <w:t>polytheistic</w:t>
      </w:r>
      <w:r w:rsidR="00203CB2">
        <w:t>.  There is one God.</w:t>
      </w:r>
    </w:p>
    <w:tbl>
      <w:tblPr>
        <w:tblW w:w="5000" w:type="pct"/>
        <w:tblCellSpacing w:w="0" w:type="dxa"/>
        <w:tblCellMar>
          <w:top w:w="30" w:type="dxa"/>
          <w:left w:w="30" w:type="dxa"/>
          <w:bottom w:w="30" w:type="dxa"/>
          <w:right w:w="30" w:type="dxa"/>
        </w:tblCellMar>
        <w:tblLook w:val="04A0"/>
      </w:tblPr>
      <w:tblGrid>
        <w:gridCol w:w="10572"/>
      </w:tblGrid>
      <w:tr w:rsidR="00203CB2" w:rsidRPr="00203CB2">
        <w:trPr>
          <w:tblCellSpacing w:w="0" w:type="dxa"/>
        </w:trPr>
        <w:tc>
          <w:tcPr>
            <w:tcW w:w="0" w:type="auto"/>
            <w:hideMark/>
          </w:tcPr>
          <w:p w:rsidR="00203CB2" w:rsidRPr="00203CB2" w:rsidRDefault="00203CB2" w:rsidP="007E76B0">
            <w:pPr>
              <w:ind w:firstLine="0"/>
            </w:pPr>
            <w:r>
              <w:t>Isaiah 45:5 says “</w:t>
            </w:r>
            <w:r w:rsidRPr="00203CB2">
              <w:t>I am the Lord, and there is no other; apart from me there is no God. I will strengthen you, though you have not acknowledged me</w:t>
            </w:r>
            <w:r>
              <w:t xml:space="preserve">”; </w:t>
            </w:r>
            <w:r w:rsidRPr="00203CB2">
              <w:t xml:space="preserve">Deut. </w:t>
            </w:r>
            <w:proofErr w:type="gramStart"/>
            <w:r w:rsidRPr="00203CB2">
              <w:rPr>
                <w:b/>
                <w:bCs/>
              </w:rPr>
              <w:t>4:35</w:t>
            </w:r>
            <w:r w:rsidRPr="00203CB2">
              <w:t xml:space="preserve">  says</w:t>
            </w:r>
            <w:proofErr w:type="gramEnd"/>
            <w:r w:rsidRPr="00203CB2">
              <w:t>, “You were shown these things so that you  know that the Lord is God; besides him there is no other. “ And</w:t>
            </w:r>
            <w:r w:rsidR="007E76B0">
              <w:t xml:space="preserve"> 4:39 says…..</w:t>
            </w:r>
          </w:p>
        </w:tc>
      </w:tr>
      <w:tr w:rsidR="00203CB2" w:rsidRPr="00203CB2" w:rsidTr="00F4541D">
        <w:trPr>
          <w:trHeight w:val="5487"/>
          <w:tblCellSpacing w:w="0" w:type="dxa"/>
        </w:trPr>
        <w:tc>
          <w:tcPr>
            <w:tcW w:w="0" w:type="auto"/>
            <w:hideMark/>
          </w:tcPr>
          <w:p w:rsidR="00F4541D" w:rsidRDefault="00203CB2" w:rsidP="007E76B0">
            <w:pPr>
              <w:ind w:firstLine="0"/>
            </w:pPr>
            <w:r w:rsidRPr="00203CB2">
              <w:lastRenderedPageBreak/>
              <w:t>“Acknowledge and take to heart this day that the Lord is God in heaven above and on the earth below. There is no other</w:t>
            </w:r>
            <w:proofErr w:type="gramStart"/>
            <w:r w:rsidRPr="00203CB2">
              <w:t>.</w:t>
            </w:r>
            <w:r w:rsidR="00CA76D8">
              <w:t>“</w:t>
            </w:r>
            <w:proofErr w:type="gramEnd"/>
            <w:r w:rsidR="00CA76D8">
              <w:t xml:space="preserve">  Many sects have tried to change </w:t>
            </w:r>
            <w:r w:rsidR="007E76B0">
              <w:t>this.  Some</w:t>
            </w:r>
            <w:r w:rsidR="00CA76D8">
              <w:t xml:space="preserve"> say Jesus is not God.  Jesus is more than human but less than God.  The Spirit they say is not a person but a force,</w:t>
            </w:r>
            <w:r w:rsidR="007E76B0">
              <w:t xml:space="preserve"> a power.  Yet how can one grieve</w:t>
            </w:r>
            <w:r w:rsidR="00CA76D8">
              <w:t xml:space="preserve"> the Holy </w:t>
            </w:r>
            <w:proofErr w:type="gramStart"/>
            <w:r w:rsidR="00CA76D8">
              <w:t xml:space="preserve">Spirit </w:t>
            </w:r>
            <w:r w:rsidR="007E76B0">
              <w:t xml:space="preserve"> as</w:t>
            </w:r>
            <w:proofErr w:type="gramEnd"/>
            <w:r w:rsidR="007E76B0">
              <w:t xml:space="preserve"> Paul warns us not to do, </w:t>
            </w:r>
            <w:r w:rsidR="00CA76D8">
              <w:t>if the Holy Spirit is not a personhood with emotions.  The Holy Spirit does bring us power just as Jesus brings love and forgiveness but that does not mean that Jesus is limited to being love and forgiveness any more than the Holy Spirit is limited to be</w:t>
            </w:r>
            <w:r w:rsidR="007E76B0">
              <w:t>ing</w:t>
            </w:r>
            <w:r w:rsidR="00CA76D8">
              <w:t xml:space="preserve"> “The FORCE</w:t>
            </w:r>
            <w:proofErr w:type="gramStart"/>
            <w:r w:rsidR="00CA76D8">
              <w:t>”</w:t>
            </w:r>
            <w:r w:rsidR="007E76B0">
              <w:t xml:space="preserve">  We</w:t>
            </w:r>
            <w:proofErr w:type="gramEnd"/>
            <w:r w:rsidR="007E76B0">
              <w:t xml:space="preserve"> must </w:t>
            </w:r>
            <w:r w:rsidR="00F4541D">
              <w:t>not try to fit God into our understanding but rather let the Holy Spirit expand our thinking to embrace what it is that scripture actually tells us about God, God’s self.</w:t>
            </w:r>
            <w:r w:rsidR="00CA76D8">
              <w:t xml:space="preserve">  God is one God in three personhoods, however God defines personhoods.</w:t>
            </w:r>
          </w:p>
          <w:p w:rsidR="00CA76D8" w:rsidRDefault="007E76B0" w:rsidP="007E76B0">
            <w:r>
              <w:t>B</w:t>
            </w:r>
            <w:r w:rsidR="00F4541D">
              <w:t xml:space="preserve">ecause there is only one God, God alone should be the object of our affection. </w:t>
            </w:r>
            <w:r w:rsidR="00225080">
              <w:t>When I try to explain the trinity to a young crowd, I usually take out a pen.  In fact, I may have done that last year during Pentecost.  But since it is likely you were not all present for that, please bear with me while I repeat the analogy….</w:t>
            </w:r>
            <w:r w:rsidR="00F4541D">
              <w:t xml:space="preserve"> While I realize my illu</w:t>
            </w:r>
            <w:r w:rsidR="00225080">
              <w:t xml:space="preserve">stration of the pen </w:t>
            </w:r>
            <w:r w:rsidR="00F4541D">
              <w:t>lacks a lot in illustrating the living God.  The pen, after</w:t>
            </w:r>
            <w:r w:rsidR="00CA76D8">
              <w:t xml:space="preserve"> </w:t>
            </w:r>
            <w:r w:rsidR="00F4541D">
              <w:t xml:space="preserve">all, has no life itself. </w:t>
            </w:r>
            <w:r>
              <w:t xml:space="preserve">None the less, </w:t>
            </w:r>
            <w:proofErr w:type="spellStart"/>
            <w:r>
              <w:t>i</w:t>
            </w:r>
            <w:proofErr w:type="spellEnd"/>
            <w:r w:rsidR="00F4541D">
              <w:t xml:space="preserve"> It does illustrate how three can be part of a one.  </w:t>
            </w:r>
          </w:p>
          <w:p w:rsidR="007E76B0" w:rsidRDefault="007E76B0" w:rsidP="00225080">
            <w:pPr>
              <w:ind w:firstLine="0"/>
            </w:pPr>
          </w:p>
          <w:p w:rsidR="00F4541D" w:rsidRDefault="007E76B0" w:rsidP="00225080">
            <w:pPr>
              <w:ind w:firstLine="0"/>
            </w:pPr>
            <w:r>
              <w:lastRenderedPageBreak/>
              <w:t xml:space="preserve">      </w:t>
            </w:r>
            <w:r w:rsidR="00F4541D">
              <w:t xml:space="preserve">Each part of the pen is separate onto </w:t>
            </w:r>
            <w:proofErr w:type="gramStart"/>
            <w:r w:rsidR="00F4541D">
              <w:t>itself</w:t>
            </w:r>
            <w:proofErr w:type="gramEnd"/>
            <w:r w:rsidR="00F4541D">
              <w:t xml:space="preserve"> and has its own function: the tip forms the words; the ink is the life force of the pen it gives the word form and substance and the casing encompasses it all.  Each part is separate but no part is pen without the other two parts.   You can’t say the word “Go</w:t>
            </w:r>
            <w:r>
              <w:t>d” and not have it include the Creator, the Son and the Holy S</w:t>
            </w:r>
            <w:r w:rsidR="00F4541D">
              <w:t xml:space="preserve">pirit. </w:t>
            </w:r>
            <w:r w:rsidR="00CA76D8">
              <w:t xml:space="preserve">Just like you can’t refer to a pen without referring to the tip, the ink and the encasement.  </w:t>
            </w:r>
            <w:r w:rsidR="00F4541D">
              <w:t xml:space="preserve"> God has three personhoods.  Not three separate persons.  No one can say Jesus without inc</w:t>
            </w:r>
            <w:r>
              <w:t xml:space="preserve">luding the Holy Spirit and the </w:t>
            </w:r>
            <w:proofErr w:type="gramStart"/>
            <w:r>
              <w:t>C</w:t>
            </w:r>
            <w:r w:rsidR="00F4541D">
              <w:t>reator,</w:t>
            </w:r>
            <w:proofErr w:type="gramEnd"/>
            <w:r w:rsidR="00F4541D">
              <w:t xml:space="preserve"> no one can say Holy Spirit without including Jesus and Divine creator/parent.  No one can say the word God accurately and not include God the Father, Son and Holy Spirit</w:t>
            </w:r>
          </w:p>
          <w:p w:rsidR="00111266" w:rsidRDefault="00F4541D" w:rsidP="004E1003">
            <w:r>
              <w:t>There are not three gods; there is one God with three different identities and functions.  The trinity is a tri-unity.  The personhoods of the trinity are equal in essence yet different in their function.  Th</w:t>
            </w:r>
            <w:r w:rsidR="00111266">
              <w:t>e father/creator originates</w:t>
            </w:r>
            <w:r w:rsidR="000738F8">
              <w:t xml:space="preserve"> or parents, the Divine Abba, </w:t>
            </w:r>
            <w:proofErr w:type="spellStart"/>
            <w:r w:rsidR="000738F8">
              <w:t>Adda</w:t>
            </w:r>
            <w:proofErr w:type="spellEnd"/>
            <w:r w:rsidR="000738F8">
              <w:t>, mother/father God.  The S</w:t>
            </w:r>
            <w:r w:rsidR="00111266">
              <w:t xml:space="preserve">on reveals </w:t>
            </w:r>
            <w:r w:rsidR="000738F8">
              <w:t xml:space="preserve">to us our Divine Parent </w:t>
            </w:r>
            <w:r w:rsidR="00111266">
              <w:t xml:space="preserve">and </w:t>
            </w:r>
            <w:r w:rsidR="000738F8">
              <w:t>the S</w:t>
            </w:r>
            <w:r w:rsidR="00CA76D8">
              <w:t>pirit</w:t>
            </w:r>
            <w:r w:rsidR="000738F8">
              <w:t xml:space="preserve"> points us to Jesus and vivifies the scriptures.</w:t>
            </w:r>
            <w:r w:rsidR="00CA76D8">
              <w:t xml:space="preserve">  Every mention in scripture is God</w:t>
            </w:r>
            <w:r w:rsidR="00111266">
              <w:t xml:space="preserve"> as three equals with different functions.  Ephesians 1:3 tells us that everything com</w:t>
            </w:r>
            <w:r w:rsidR="000738F8">
              <w:t>es from the Father through the Son by the S</w:t>
            </w:r>
            <w:r w:rsidR="00111266">
              <w:t xml:space="preserve">pirit.   </w:t>
            </w:r>
          </w:p>
          <w:p w:rsidR="000738F8" w:rsidRDefault="00111266" w:rsidP="004E1003">
            <w:r>
              <w:t xml:space="preserve">      </w:t>
            </w:r>
          </w:p>
          <w:p w:rsidR="000738F8" w:rsidRDefault="000738F8" w:rsidP="004E1003"/>
          <w:p w:rsidR="000738F8" w:rsidRDefault="00111266" w:rsidP="000738F8">
            <w:r>
              <w:lastRenderedPageBreak/>
              <w:t xml:space="preserve">This is important to us because God exists as three personhoods, so if we see one, we see all three.  That is what Jesus taught when he was here.  “I and the Father is one, the one who has seen me has seen the father.”  That was not just wordplay.  It is the truth.  The Father, the Son and the Holy Spirit are the one.  We no longer see the </w:t>
            </w:r>
            <w:r w:rsidR="000738F8">
              <w:t>Son and we have never seen the F</w:t>
            </w:r>
            <w:r>
              <w:t xml:space="preserve">ather except in the words written in the Bible.  Like my baby book.  Had my mother not written down what my father was like with me I would have never known.  </w:t>
            </w:r>
            <w:r w:rsidR="00CA76D8">
              <w:t xml:space="preserve">If he had died before I grew up, like some fathers, then my only </w:t>
            </w:r>
            <w:r w:rsidR="001309F0">
              <w:t>connection to my father would have been</w:t>
            </w:r>
            <w:r w:rsidR="00CA76D8">
              <w:t xml:space="preserve"> the words and stories that my mother could tell me about him. </w:t>
            </w:r>
            <w:r>
              <w:t>The Bi</w:t>
            </w:r>
            <w:r w:rsidR="001309F0">
              <w:t xml:space="preserve">ble says that scripture </w:t>
            </w:r>
            <w:proofErr w:type="gramStart"/>
            <w:r w:rsidR="001309F0">
              <w:t xml:space="preserve">is </w:t>
            </w:r>
            <w:r>
              <w:t xml:space="preserve"> given</w:t>
            </w:r>
            <w:proofErr w:type="gramEnd"/>
            <w:r>
              <w:t xml:space="preserve"> by God through the Holy Spirit and </w:t>
            </w:r>
            <w:r w:rsidR="002F4F4C">
              <w:t>John tells us that Jesus is the word.  T</w:t>
            </w:r>
            <w:r>
              <w:t>hose words reveal the Father</w:t>
            </w:r>
            <w:r w:rsidR="002F4F4C">
              <w:t xml:space="preserve">, the Holy Spirit and </w:t>
            </w:r>
            <w:r w:rsidR="000738F8">
              <w:t>the S</w:t>
            </w:r>
            <w:r>
              <w:t xml:space="preserve">on.  The Holy Spirit working on us </w:t>
            </w:r>
            <w:r w:rsidR="000738F8">
              <w:t>and in our hearts and minds giving</w:t>
            </w:r>
            <w:r>
              <w:t xml:space="preserve"> those words further power to communicate to us the fullness of God  We are dependent on the Father and the Son and the Holy Spirit in order to know God.</w:t>
            </w:r>
            <w:r w:rsidR="001309F0">
              <w:t xml:space="preserve">  Praise God this morning that our One God: One Spirit, One Son, and One Abba/</w:t>
            </w:r>
            <w:proofErr w:type="spellStart"/>
            <w:r w:rsidR="001309F0">
              <w:t>Adda</w:t>
            </w:r>
            <w:proofErr w:type="spellEnd"/>
            <w:r w:rsidR="001309F0">
              <w:t xml:space="preserve"> left us a Divine baby book so we could know God.  Thank you Jesus.  Amen.</w:t>
            </w:r>
          </w:p>
          <w:p w:rsidR="00F4279B" w:rsidRPr="00203CB2" w:rsidRDefault="00F4279B" w:rsidP="009C6FF3"/>
        </w:tc>
      </w:tr>
      <w:tr w:rsidR="00203CB2" w:rsidRPr="00203CB2">
        <w:trPr>
          <w:tblCellSpacing w:w="0" w:type="dxa"/>
        </w:trPr>
        <w:tc>
          <w:tcPr>
            <w:tcW w:w="0" w:type="auto"/>
          </w:tcPr>
          <w:p w:rsidR="00203CB2" w:rsidRPr="00203CB2" w:rsidRDefault="00203CB2" w:rsidP="00F4279B"/>
        </w:tc>
      </w:tr>
    </w:tbl>
    <w:p w:rsidR="00F4279B" w:rsidRDefault="00F4279B" w:rsidP="00F4279B"/>
    <w:p w:rsidR="00F4279B" w:rsidRPr="00102CCD" w:rsidRDefault="00F4279B" w:rsidP="00F4279B"/>
    <w:sectPr w:rsidR="00F4279B" w:rsidRPr="00102CCD" w:rsidSect="00C4465C">
      <w:headerReference w:type="default" r:id="rId6"/>
      <w:footerReference w:type="default" r:id="rId7"/>
      <w:pgSz w:w="12240" w:h="15840"/>
      <w:pgMar w:top="1440" w:right="864" w:bottom="4320"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5F1" w:rsidRDefault="003C55F1" w:rsidP="004E1003">
      <w:r>
        <w:separator/>
      </w:r>
    </w:p>
  </w:endnote>
  <w:endnote w:type="continuationSeparator" w:id="0">
    <w:p w:rsidR="003C55F1" w:rsidRDefault="003C55F1" w:rsidP="004E100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3142"/>
      <w:docPartObj>
        <w:docPartGallery w:val="Page Numbers (Bottom of Page)"/>
        <w:docPartUnique/>
      </w:docPartObj>
    </w:sdtPr>
    <w:sdtContent>
      <w:p w:rsidR="00CA76D8" w:rsidRDefault="00C40D2B" w:rsidP="004E1003">
        <w:pPr>
          <w:pStyle w:val="Footer"/>
        </w:pPr>
        <w:fldSimple w:instr=" PAGE   \* MERGEFORMAT ">
          <w:r w:rsidR="001309F0">
            <w:rPr>
              <w:noProof/>
            </w:rPr>
            <w:t>7</w:t>
          </w:r>
        </w:fldSimple>
      </w:p>
    </w:sdtContent>
  </w:sdt>
  <w:p w:rsidR="00CA76D8" w:rsidRDefault="00CA76D8" w:rsidP="004E1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5F1" w:rsidRDefault="003C55F1" w:rsidP="004E1003">
      <w:r>
        <w:separator/>
      </w:r>
    </w:p>
  </w:footnote>
  <w:footnote w:type="continuationSeparator" w:id="0">
    <w:p w:rsidR="003C55F1" w:rsidRDefault="003C55F1" w:rsidP="004E1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6D8" w:rsidRDefault="005D4A68" w:rsidP="004E1003">
    <w:pPr>
      <w:pStyle w:val="Header"/>
    </w:pPr>
    <w:r>
      <w:t>Trinity Sunday/Year A</w:t>
    </w:r>
    <w:r>
      <w:tab/>
    </w:r>
    <w:r>
      <w:tab/>
      <w:t>Gen 1 and 2: 2 Corinthians; Matthew</w:t>
    </w:r>
    <w:r w:rsidR="00CA76D8">
      <w:ptab w:relativeTo="margin" w:alignment="right" w:leader="none"/>
    </w:r>
  </w:p>
  <w:p w:rsidR="00CA76D8" w:rsidRDefault="005D4A68" w:rsidP="004E1003">
    <w:pPr>
      <w:pStyle w:val="Header"/>
    </w:pPr>
    <w:r>
      <w:t>06/19/07      One God: One Spirit, One Lord, One Abba/</w:t>
    </w:r>
    <w:proofErr w:type="spellStart"/>
    <w:r>
      <w:t>Adda</w:t>
    </w:r>
    <w:proofErr w:type="spellEnd"/>
    <w:r>
      <w:t xml:space="preserve"> </w:t>
    </w:r>
    <w:r>
      <w:tab/>
    </w:r>
  </w:p>
  <w:p w:rsidR="00CA76D8" w:rsidRDefault="00CA76D8" w:rsidP="004E10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C4465C"/>
    <w:rsid w:val="00044D73"/>
    <w:rsid w:val="000738F8"/>
    <w:rsid w:val="00085ACF"/>
    <w:rsid w:val="00092BAE"/>
    <w:rsid w:val="000D40DA"/>
    <w:rsid w:val="00102CCD"/>
    <w:rsid w:val="00111266"/>
    <w:rsid w:val="00125338"/>
    <w:rsid w:val="001309F0"/>
    <w:rsid w:val="001353AD"/>
    <w:rsid w:val="001D00D2"/>
    <w:rsid w:val="001D0B07"/>
    <w:rsid w:val="00203CB2"/>
    <w:rsid w:val="00225080"/>
    <w:rsid w:val="0024260E"/>
    <w:rsid w:val="00242A55"/>
    <w:rsid w:val="002F4F4C"/>
    <w:rsid w:val="00360C97"/>
    <w:rsid w:val="00374499"/>
    <w:rsid w:val="003C3911"/>
    <w:rsid w:val="003C55F1"/>
    <w:rsid w:val="003E2852"/>
    <w:rsid w:val="00413CD0"/>
    <w:rsid w:val="0041486A"/>
    <w:rsid w:val="004410C1"/>
    <w:rsid w:val="0047323D"/>
    <w:rsid w:val="004940E0"/>
    <w:rsid w:val="004E1003"/>
    <w:rsid w:val="005B1428"/>
    <w:rsid w:val="005D4A68"/>
    <w:rsid w:val="00600E63"/>
    <w:rsid w:val="00637F85"/>
    <w:rsid w:val="00642860"/>
    <w:rsid w:val="006B6191"/>
    <w:rsid w:val="00704EFD"/>
    <w:rsid w:val="00780E13"/>
    <w:rsid w:val="007B3136"/>
    <w:rsid w:val="007E76B0"/>
    <w:rsid w:val="007F0F62"/>
    <w:rsid w:val="008D38E5"/>
    <w:rsid w:val="009C6FF3"/>
    <w:rsid w:val="00A003A5"/>
    <w:rsid w:val="00A04D0A"/>
    <w:rsid w:val="00AB3406"/>
    <w:rsid w:val="00B00238"/>
    <w:rsid w:val="00B05702"/>
    <w:rsid w:val="00B61030"/>
    <w:rsid w:val="00BF4123"/>
    <w:rsid w:val="00C40D2B"/>
    <w:rsid w:val="00C4465C"/>
    <w:rsid w:val="00CA76D8"/>
    <w:rsid w:val="00CE7980"/>
    <w:rsid w:val="00E055E4"/>
    <w:rsid w:val="00E21858"/>
    <w:rsid w:val="00F4279B"/>
    <w:rsid w:val="00F4541D"/>
    <w:rsid w:val="00F51958"/>
    <w:rsid w:val="00FC3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8"/>
        <w:szCs w:val="28"/>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003"/>
    <w:pPr>
      <w:spacing w:line="360" w:lineRule="auto"/>
      <w:ind w:firstLine="720"/>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65C"/>
    <w:pPr>
      <w:tabs>
        <w:tab w:val="center" w:pos="4680"/>
        <w:tab w:val="right" w:pos="9360"/>
      </w:tabs>
    </w:pPr>
  </w:style>
  <w:style w:type="character" w:customStyle="1" w:styleId="HeaderChar">
    <w:name w:val="Header Char"/>
    <w:basedOn w:val="DefaultParagraphFont"/>
    <w:link w:val="Header"/>
    <w:uiPriority w:val="99"/>
    <w:rsid w:val="00C4465C"/>
  </w:style>
  <w:style w:type="paragraph" w:styleId="Footer">
    <w:name w:val="footer"/>
    <w:basedOn w:val="Normal"/>
    <w:link w:val="FooterChar"/>
    <w:uiPriority w:val="99"/>
    <w:unhideWhenUsed/>
    <w:rsid w:val="00C4465C"/>
    <w:pPr>
      <w:tabs>
        <w:tab w:val="center" w:pos="4680"/>
        <w:tab w:val="right" w:pos="9360"/>
      </w:tabs>
    </w:pPr>
  </w:style>
  <w:style w:type="character" w:customStyle="1" w:styleId="FooterChar">
    <w:name w:val="Footer Char"/>
    <w:basedOn w:val="DefaultParagraphFont"/>
    <w:link w:val="Footer"/>
    <w:uiPriority w:val="99"/>
    <w:rsid w:val="00C4465C"/>
  </w:style>
  <w:style w:type="paragraph" w:styleId="BalloonText">
    <w:name w:val="Balloon Text"/>
    <w:basedOn w:val="Normal"/>
    <w:link w:val="BalloonTextChar"/>
    <w:uiPriority w:val="99"/>
    <w:semiHidden/>
    <w:unhideWhenUsed/>
    <w:rsid w:val="00102CCD"/>
    <w:rPr>
      <w:rFonts w:ascii="Tahoma" w:hAnsi="Tahoma" w:cs="Tahoma"/>
      <w:sz w:val="16"/>
      <w:szCs w:val="16"/>
    </w:rPr>
  </w:style>
  <w:style w:type="character" w:customStyle="1" w:styleId="BalloonTextChar">
    <w:name w:val="Balloon Text Char"/>
    <w:basedOn w:val="DefaultParagraphFont"/>
    <w:link w:val="BalloonText"/>
    <w:uiPriority w:val="99"/>
    <w:semiHidden/>
    <w:rsid w:val="00102C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Dale Ellen Krazmien</cp:lastModifiedBy>
  <cp:revision>7</cp:revision>
  <cp:lastPrinted>2009-06-07T13:05:00Z</cp:lastPrinted>
  <dcterms:created xsi:type="dcterms:W3CDTF">2011-06-17T19:45:00Z</dcterms:created>
  <dcterms:modified xsi:type="dcterms:W3CDTF">2011-06-19T03:18:00Z</dcterms:modified>
</cp:coreProperties>
</file>